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FB70" w14:textId="5D083541" w:rsidR="00732FE7" w:rsidRPr="00335A30" w:rsidRDefault="00732FE7" w:rsidP="00732FE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35A30">
        <w:rPr>
          <w:rFonts w:ascii="Times New Roman" w:hAnsi="Times New Roman" w:cs="Times New Roman"/>
          <w:b/>
          <w:bCs/>
          <w:sz w:val="40"/>
          <w:szCs w:val="40"/>
        </w:rPr>
        <w:t xml:space="preserve">Stanovení </w:t>
      </w:r>
      <w:r>
        <w:rPr>
          <w:rFonts w:ascii="Times New Roman" w:hAnsi="Times New Roman" w:cs="Times New Roman"/>
          <w:b/>
          <w:bCs/>
          <w:sz w:val="40"/>
          <w:szCs w:val="40"/>
        </w:rPr>
        <w:t>podmínek</w:t>
      </w:r>
      <w:r w:rsidRPr="00335A30">
        <w:rPr>
          <w:rFonts w:ascii="Times New Roman" w:hAnsi="Times New Roman" w:cs="Times New Roman"/>
          <w:b/>
          <w:bCs/>
          <w:sz w:val="40"/>
          <w:szCs w:val="40"/>
        </w:rPr>
        <w:t xml:space="preserve"> praktické zkoušky pro obor 53-41-M/03 Praktická sestra</w:t>
      </w:r>
      <w:r w:rsidR="00D721D5">
        <w:rPr>
          <w:rFonts w:ascii="Times New Roman" w:hAnsi="Times New Roman" w:cs="Times New Roman"/>
          <w:b/>
          <w:bCs/>
          <w:sz w:val="40"/>
          <w:szCs w:val="40"/>
        </w:rPr>
        <w:t xml:space="preserve"> - </w:t>
      </w:r>
      <w:r w:rsidR="00D721D5">
        <w:rPr>
          <w:rFonts w:ascii="Times New Roman" w:hAnsi="Times New Roman" w:cs="Times New Roman"/>
          <w:b/>
          <w:bCs/>
          <w:sz w:val="40"/>
          <w:szCs w:val="40"/>
        </w:rPr>
        <w:t>– jaro/podzim 2024</w:t>
      </w:r>
    </w:p>
    <w:p w14:paraId="1531C145" w14:textId="77777777" w:rsidR="00732FE7" w:rsidRPr="00335A30" w:rsidRDefault="00732FE7" w:rsidP="00732FE7">
      <w:pPr>
        <w:jc w:val="center"/>
        <w:rPr>
          <w:rFonts w:ascii="Times New Roman" w:hAnsi="Times New Roman" w:cs="Times New Roman"/>
          <w:sz w:val="20"/>
          <w:szCs w:val="20"/>
        </w:rPr>
      </w:pPr>
      <w:r w:rsidRPr="00335A30">
        <w:rPr>
          <w:rFonts w:ascii="Times New Roman" w:hAnsi="Times New Roman" w:cs="Times New Roman"/>
          <w:sz w:val="20"/>
          <w:szCs w:val="20"/>
        </w:rPr>
        <w:t>Na základě § 18 vyhlášky č. 177/2009 Sb., o bližších podmínkách ukončování vzdělávání ve středních školách maturitní zkouškou, stanovuje ředitel Střední zdravotnické školy, Frýdek-Místek, p. o., následující podmínky profilové části maturitní zkoušky – praktické zkoušky.</w:t>
      </w:r>
    </w:p>
    <w:p w14:paraId="30D035C8" w14:textId="77777777" w:rsidR="00732FE7" w:rsidRPr="00335A30" w:rsidRDefault="00732FE7" w:rsidP="00732FE7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335A30">
        <w:rPr>
          <w:rFonts w:ascii="Times New Roman" w:hAnsi="Times New Roman" w:cs="Times New Roman"/>
          <w:b/>
          <w:sz w:val="24"/>
          <w:szCs w:val="28"/>
        </w:rPr>
        <w:t>Praktická zkouška z předmětu ošetřování nemocných se koná buď na pracovištích</w:t>
      </w:r>
    </w:p>
    <w:p w14:paraId="3EABF899" w14:textId="77777777" w:rsidR="00732FE7" w:rsidRPr="00335A30" w:rsidRDefault="00732FE7" w:rsidP="00732FE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 xml:space="preserve">Nemocnice ve Frýdku-Místku, příspěvkové organizace, Elišky Krásnohorské 321, </w:t>
      </w:r>
      <w:r w:rsidRPr="00335A30">
        <w:rPr>
          <w:rFonts w:ascii="Times New Roman" w:hAnsi="Times New Roman" w:cs="Times New Roman"/>
          <w:sz w:val="24"/>
          <w:szCs w:val="28"/>
        </w:rPr>
        <w:br/>
        <w:t>738 01 Frýdek-Místek, nebo</w:t>
      </w:r>
    </w:p>
    <w:p w14:paraId="666CCF3C" w14:textId="77777777" w:rsidR="00732FE7" w:rsidRPr="00335A30" w:rsidRDefault="00732FE7" w:rsidP="00732FE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>Nemocnice Třinec, příspěvkové organizace, Kaštanová 268, 739 61 Třinec.</w:t>
      </w:r>
    </w:p>
    <w:p w14:paraId="77571FD6" w14:textId="77777777" w:rsidR="00732FE7" w:rsidRPr="00335A30" w:rsidRDefault="00732FE7" w:rsidP="00732FE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>V případě nepříznivé epidemické situace v budově Střední zdravotnické školy, Frýdek-Místek, p. o., tř. T. G. Masaryka 451, 738 01 Frýdek-Místek.</w:t>
      </w:r>
    </w:p>
    <w:p w14:paraId="646D5C49" w14:textId="77777777" w:rsidR="00732FE7" w:rsidRPr="00335A30" w:rsidRDefault="00732FE7" w:rsidP="00732FE7">
      <w:pPr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 xml:space="preserve">Kromě členů zkušební maturitní komise může být zkoušce rovněž přítomen i odborník z praxe. </w:t>
      </w:r>
    </w:p>
    <w:p w14:paraId="527A4CFC" w14:textId="77777777" w:rsidR="00732FE7" w:rsidRPr="00335A30" w:rsidRDefault="00732FE7" w:rsidP="00732FE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Před uzavřením</w:t>
      </w:r>
      <w:r w:rsidRPr="00335A30">
        <w:rPr>
          <w:rFonts w:ascii="Times New Roman" w:hAnsi="Times New Roman" w:cs="Times New Roman"/>
          <w:sz w:val="24"/>
          <w:szCs w:val="28"/>
        </w:rPr>
        <w:t xml:space="preserve"> klasifikace za 2. pololetí šk. r. bude žákům losem přiděleno pracoviště, na kterém budou zkoušku vykonávat. Při losování pracoviště se bere v úvahu skutečnost, že žák měl možnost na daném pracovišti vykonávat praktické vyučování. Žáci vykonávají zkoušku v té nemocnici, kde během roku absolvovali praxi, nestanoví-li ředitel školy ze závažných důvodů jinak. Žáci si pracoviště losují. V případě, že by na pracovišti zkoušku vykonávalo méně jak 8 žáků, vybere pracoviště ředitel školy.</w:t>
      </w:r>
    </w:p>
    <w:p w14:paraId="38E8520A" w14:textId="77777777" w:rsidR="00732FE7" w:rsidRPr="00335A30" w:rsidRDefault="00732FE7" w:rsidP="00732FE7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335A30">
        <w:rPr>
          <w:rFonts w:ascii="Times New Roman" w:hAnsi="Times New Roman" w:cs="Times New Roman"/>
          <w:b/>
          <w:sz w:val="24"/>
          <w:szCs w:val="28"/>
        </w:rPr>
        <w:t>Průběh praktické zkoušky:</w:t>
      </w:r>
    </w:p>
    <w:p w14:paraId="43A01217" w14:textId="77777777" w:rsidR="00732FE7" w:rsidRPr="00335A30" w:rsidRDefault="00732FE7" w:rsidP="00732FE7">
      <w:pPr>
        <w:ind w:left="1418" w:hanging="1418"/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>6:00</w:t>
      </w:r>
      <w:r w:rsidRPr="00335A30">
        <w:rPr>
          <w:rFonts w:ascii="Times New Roman" w:hAnsi="Times New Roman" w:cs="Times New Roman"/>
          <w:sz w:val="24"/>
          <w:szCs w:val="28"/>
        </w:rPr>
        <w:tab/>
        <w:t>Zahájení, úvodní administrativní úkony, přidělení pokoje s pacienty (losováním).</w:t>
      </w:r>
    </w:p>
    <w:p w14:paraId="6EE2C8A1" w14:textId="77777777" w:rsidR="00732FE7" w:rsidRPr="00335A30" w:rsidRDefault="00732FE7" w:rsidP="00732FE7">
      <w:pPr>
        <w:ind w:left="1418" w:hanging="1418"/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>6:05 – 6:45</w:t>
      </w:r>
      <w:r w:rsidRPr="00335A30">
        <w:rPr>
          <w:rFonts w:ascii="Times New Roman" w:hAnsi="Times New Roman" w:cs="Times New Roman"/>
          <w:sz w:val="24"/>
          <w:szCs w:val="28"/>
        </w:rPr>
        <w:tab/>
        <w:t>Převzetí informací od sestry. Doplnění informací z dokumentace a stanovení časového plánu.</w:t>
      </w:r>
    </w:p>
    <w:p w14:paraId="0D37C53F" w14:textId="77777777" w:rsidR="00732FE7" w:rsidRPr="00335A30" w:rsidRDefault="00732FE7" w:rsidP="00732FE7">
      <w:pPr>
        <w:ind w:left="1418" w:hanging="1418"/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>6:45 – 9:30</w:t>
      </w:r>
      <w:r w:rsidRPr="00335A30">
        <w:rPr>
          <w:rFonts w:ascii="Times New Roman" w:hAnsi="Times New Roman" w:cs="Times New Roman"/>
          <w:sz w:val="24"/>
          <w:szCs w:val="28"/>
        </w:rPr>
        <w:tab/>
        <w:t>Realizace ošetřovatelské péče, zjištění ošetřovatelských problémů pacientů.</w:t>
      </w:r>
    </w:p>
    <w:p w14:paraId="2F96C5FF" w14:textId="77777777" w:rsidR="00732FE7" w:rsidRPr="00335A30" w:rsidRDefault="00732FE7" w:rsidP="00732FE7">
      <w:pPr>
        <w:ind w:left="1418" w:hanging="1418"/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>9:30 – 9:50</w:t>
      </w:r>
      <w:r w:rsidRPr="00335A30">
        <w:rPr>
          <w:rFonts w:ascii="Times New Roman" w:hAnsi="Times New Roman" w:cs="Times New Roman"/>
          <w:sz w:val="24"/>
          <w:szCs w:val="28"/>
        </w:rPr>
        <w:tab/>
        <w:t>Předání informací o nemocném (ústní forma).</w:t>
      </w:r>
    </w:p>
    <w:p w14:paraId="4636A5BF" w14:textId="77777777" w:rsidR="00732FE7" w:rsidRPr="00335A30" w:rsidRDefault="00732FE7" w:rsidP="00732FE7">
      <w:pPr>
        <w:ind w:left="1418" w:hanging="1418"/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 xml:space="preserve">9:55 – 10:20 </w:t>
      </w:r>
      <w:r w:rsidRPr="00335A30">
        <w:rPr>
          <w:rFonts w:ascii="Times New Roman" w:hAnsi="Times New Roman" w:cs="Times New Roman"/>
          <w:sz w:val="24"/>
          <w:szCs w:val="28"/>
        </w:rPr>
        <w:tab/>
        <w:t>Přestávka.</w:t>
      </w:r>
    </w:p>
    <w:p w14:paraId="39816F9F" w14:textId="77777777" w:rsidR="00732FE7" w:rsidRPr="00335A30" w:rsidRDefault="00732FE7" w:rsidP="00732FE7">
      <w:pPr>
        <w:ind w:left="1418" w:hanging="1418"/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>10:20</w:t>
      </w:r>
      <w:r w:rsidRPr="00335A30">
        <w:rPr>
          <w:rFonts w:ascii="Times New Roman" w:hAnsi="Times New Roman" w:cs="Times New Roman"/>
          <w:sz w:val="24"/>
          <w:szCs w:val="28"/>
        </w:rPr>
        <w:tab/>
        <w:t xml:space="preserve">Zdůvodnění a obhajoba postupů při realizaci ošetřovatelské péče před zkušební maturitní komisí a odborníkem z praxe. Zdůvodnění a obhajoba postupů trvá nejdéle 15 minut. Žáci k této části přistupují jednotlivě do samostatné místnosti (vyčleněného prostoru). </w:t>
      </w:r>
    </w:p>
    <w:p w14:paraId="35A3FB6F" w14:textId="77777777" w:rsidR="00732FE7" w:rsidRPr="00335A30" w:rsidRDefault="00732FE7" w:rsidP="00732FE7">
      <w:pPr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>Po skončení (v závislosti na počtu žáků) proběhne porada zkušební maturitní komise (přibližně 15 minut) a sdělení výsledků hodnocení praktické maturitní zkoušky žákům.</w:t>
      </w:r>
    </w:p>
    <w:p w14:paraId="6EF18E8A" w14:textId="77777777" w:rsidR="00732FE7" w:rsidRPr="00335A30" w:rsidRDefault="00732FE7" w:rsidP="00732FE7">
      <w:pPr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 xml:space="preserve">V souladu s § 79, odst. 6 zákona č. 561/2004 Sb., o předškolním, základním, středním, vyšším odborném a jiném vzdělávání (školský zákon), ve znění novely č. 472/2011 Sb., v platném znění, je tato zkouška konaná formou praktické zkoušky </w:t>
      </w:r>
      <w:r w:rsidRPr="00335A30">
        <w:rPr>
          <w:rFonts w:ascii="Times New Roman" w:hAnsi="Times New Roman" w:cs="Times New Roman"/>
          <w:b/>
          <w:sz w:val="24"/>
          <w:szCs w:val="28"/>
        </w:rPr>
        <w:t>neveřejná</w:t>
      </w:r>
      <w:r w:rsidRPr="00335A30">
        <w:rPr>
          <w:rFonts w:ascii="Times New Roman" w:hAnsi="Times New Roman" w:cs="Times New Roman"/>
          <w:sz w:val="24"/>
          <w:szCs w:val="28"/>
        </w:rPr>
        <w:t>, jelikož je to nutné z důvodu ochrany zdraví, bezpečnosti práce a z důvodu ochrany soukromí pacienta.</w:t>
      </w:r>
    </w:p>
    <w:p w14:paraId="43F62D55" w14:textId="77777777" w:rsidR="00732FE7" w:rsidRPr="00335A30" w:rsidRDefault="00732FE7" w:rsidP="00732FE7">
      <w:pPr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>Z opodstatněných důvodů může dojít k posunu v časovém harmonogramu zkoušky.</w:t>
      </w:r>
    </w:p>
    <w:p w14:paraId="5635F09E" w14:textId="77777777" w:rsidR="00732FE7" w:rsidRPr="00335A30" w:rsidRDefault="00732FE7" w:rsidP="00732FE7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6E5CB5F6" w14:textId="77777777" w:rsidR="00732FE7" w:rsidRPr="00335A30" w:rsidRDefault="00732FE7" w:rsidP="00732FE7">
      <w:pPr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b/>
          <w:bCs/>
          <w:sz w:val="24"/>
          <w:szCs w:val="28"/>
        </w:rPr>
        <w:t>V případě nepříznivé epidemické situace,</w:t>
      </w:r>
      <w:r w:rsidRPr="00335A30">
        <w:rPr>
          <w:rFonts w:ascii="Times New Roman" w:hAnsi="Times New Roman" w:cs="Times New Roman"/>
          <w:sz w:val="24"/>
          <w:szCs w:val="28"/>
        </w:rPr>
        <w:t xml:space="preserve"> kdy by došlo k tomu, že nebude zkoušku možné konat na pracovišti nemocnice, bude zkouška konána v budově Střední zdravotnické školy, Frýdek-Místek, p. o. Zkouška bude založena na rozboru kazuistik pacientů z interního, chirurgického nebo neurologického oddělení. Žák si losuje minimálně z 5 kazuistik. Doba přípravy k praktické zkoušce pak činí 20 minut, samotná zkouška trvá nejdéle 20 minut. </w:t>
      </w:r>
    </w:p>
    <w:p w14:paraId="75BD9307" w14:textId="77777777" w:rsidR="00732FE7" w:rsidRPr="00335A30" w:rsidRDefault="00732FE7" w:rsidP="00732FE7">
      <w:p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 xml:space="preserve">Hodnocení zkoušky se provádí podle klasifikační stupnice 1- výborný, 2 – chvalitebný, 3 – dobrý, 4 – dostatečný, 5 – nedostatečný. Pokud žák zkoušku nebo část zkoušky nekonal, uvádí se v protokolech slovo „nekonal(a)“. </w:t>
      </w:r>
    </w:p>
    <w:p w14:paraId="04BE6CB5" w14:textId="77777777" w:rsidR="00732FE7" w:rsidRPr="00335A30" w:rsidRDefault="00732FE7" w:rsidP="00732FE7">
      <w:p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Žákům podle přílohy 2 k vyhlášce č. 177/2009 Sb., a přílohy 3 k vyhlášce č. 177/2009 Sb., ředitel školy upraví podmínky konání zkoušky v souladu s vyhláškou č. 177/2009 Sb., a s doporučením k uzpůsobení podmínek pro konání maturitní zkoušky vydaném školským poradenským zařízením.</w:t>
      </w:r>
    </w:p>
    <w:p w14:paraId="17AF1F40" w14:textId="77777777" w:rsidR="007C50B6" w:rsidRDefault="007C50B6"/>
    <w:p w14:paraId="3E6CD41D" w14:textId="0C68C04B" w:rsidR="00732FE7" w:rsidRPr="00A92905" w:rsidRDefault="00732FE7" w:rsidP="00732FE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92905">
        <w:rPr>
          <w:rFonts w:ascii="Times New Roman" w:hAnsi="Times New Roman" w:cs="Times New Roman"/>
          <w:b/>
          <w:bCs/>
          <w:sz w:val="40"/>
          <w:szCs w:val="40"/>
        </w:rPr>
        <w:t xml:space="preserve">Stanovení </w:t>
      </w:r>
      <w:r>
        <w:rPr>
          <w:rFonts w:ascii="Times New Roman" w:hAnsi="Times New Roman" w:cs="Times New Roman"/>
          <w:b/>
          <w:bCs/>
          <w:sz w:val="40"/>
          <w:szCs w:val="40"/>
        </w:rPr>
        <w:t>podmínek</w:t>
      </w:r>
      <w:r w:rsidRPr="00A92905">
        <w:rPr>
          <w:rFonts w:ascii="Times New Roman" w:hAnsi="Times New Roman" w:cs="Times New Roman"/>
          <w:b/>
          <w:bCs/>
          <w:sz w:val="40"/>
          <w:szCs w:val="40"/>
        </w:rPr>
        <w:t xml:space="preserve"> praktické zkoušky pro obor 75-41-M/01 Sociální činnost</w:t>
      </w:r>
      <w:r w:rsidR="00D721D5">
        <w:rPr>
          <w:rFonts w:ascii="Times New Roman" w:hAnsi="Times New Roman" w:cs="Times New Roman"/>
          <w:b/>
          <w:bCs/>
          <w:sz w:val="40"/>
          <w:szCs w:val="40"/>
        </w:rPr>
        <w:t xml:space="preserve"> - </w:t>
      </w:r>
      <w:r w:rsidR="00D721D5">
        <w:rPr>
          <w:rFonts w:ascii="Times New Roman" w:hAnsi="Times New Roman" w:cs="Times New Roman"/>
          <w:b/>
          <w:bCs/>
          <w:sz w:val="40"/>
          <w:szCs w:val="40"/>
        </w:rPr>
        <w:t>– jaro/podzim 2024</w:t>
      </w:r>
    </w:p>
    <w:p w14:paraId="70123EC3" w14:textId="77777777" w:rsidR="00732FE7" w:rsidRPr="00A92905" w:rsidRDefault="00732FE7" w:rsidP="00732FE7">
      <w:pPr>
        <w:jc w:val="center"/>
        <w:rPr>
          <w:rFonts w:ascii="Times New Roman" w:hAnsi="Times New Roman" w:cs="Times New Roman"/>
          <w:sz w:val="20"/>
          <w:szCs w:val="20"/>
        </w:rPr>
      </w:pPr>
      <w:r w:rsidRPr="00A92905">
        <w:rPr>
          <w:rFonts w:ascii="Times New Roman" w:hAnsi="Times New Roman" w:cs="Times New Roman"/>
          <w:sz w:val="20"/>
          <w:szCs w:val="20"/>
        </w:rPr>
        <w:t>Na základě § 18 vyhlášky č. 177/2009 Sb., o bližších podmínkách ukončování vzdělávání ve středních školách maturitní zkouškou, stanovuje ředitel Střední zdravotnické školy, Frýdek-Místek, p. o., následující podmínky profilové části maturitní zkoušky – praktické zkoušky – pro termín jaro 2023 a termín podzim 2023</w:t>
      </w:r>
    </w:p>
    <w:p w14:paraId="06FEC411" w14:textId="77777777" w:rsidR="00732FE7" w:rsidRPr="00A92905" w:rsidRDefault="00732FE7" w:rsidP="00732FE7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A92905">
        <w:rPr>
          <w:rFonts w:ascii="Times New Roman" w:hAnsi="Times New Roman" w:cs="Times New Roman"/>
          <w:b/>
          <w:sz w:val="24"/>
          <w:szCs w:val="28"/>
        </w:rPr>
        <w:t>Praktická zkouška z předmětu pečovatelství se koná na pracovišti:</w:t>
      </w:r>
    </w:p>
    <w:p w14:paraId="76B47226" w14:textId="77777777" w:rsidR="00732FE7" w:rsidRPr="00A92905" w:rsidRDefault="00732FE7" w:rsidP="00732FE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92905">
        <w:rPr>
          <w:rFonts w:ascii="Times New Roman" w:hAnsi="Times New Roman" w:cs="Times New Roman"/>
          <w:sz w:val="24"/>
          <w:szCs w:val="28"/>
        </w:rPr>
        <w:t>Domova pro seniory Frýdek-Místek, příspěvkové organizace, 28. října 2155, 738 01 Frýdek-Místek.</w:t>
      </w:r>
    </w:p>
    <w:p w14:paraId="038C21EE" w14:textId="77777777" w:rsidR="00732FE7" w:rsidRPr="00A92905" w:rsidRDefault="00732FE7" w:rsidP="00732FE7">
      <w:pPr>
        <w:jc w:val="both"/>
        <w:rPr>
          <w:rFonts w:ascii="Times New Roman" w:hAnsi="Times New Roman" w:cs="Times New Roman"/>
          <w:sz w:val="24"/>
          <w:szCs w:val="28"/>
        </w:rPr>
      </w:pPr>
      <w:r w:rsidRPr="00A92905">
        <w:rPr>
          <w:rFonts w:ascii="Times New Roman" w:hAnsi="Times New Roman" w:cs="Times New Roman"/>
          <w:sz w:val="24"/>
          <w:szCs w:val="28"/>
        </w:rPr>
        <w:t xml:space="preserve">Kromě členů zkušební maturitní komise může být zkoušce rovněž přítomen i odborník z praxe. </w:t>
      </w:r>
    </w:p>
    <w:p w14:paraId="31FE6055" w14:textId="77777777" w:rsidR="00732FE7" w:rsidRPr="00A92905" w:rsidRDefault="00732FE7" w:rsidP="00732FE7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A92905">
        <w:rPr>
          <w:rFonts w:ascii="Times New Roman" w:hAnsi="Times New Roman" w:cs="Times New Roman"/>
          <w:b/>
          <w:sz w:val="24"/>
          <w:szCs w:val="28"/>
        </w:rPr>
        <w:t>Průběh praktické zkoušky:</w:t>
      </w:r>
    </w:p>
    <w:p w14:paraId="06C2718D" w14:textId="77777777" w:rsidR="00732FE7" w:rsidRPr="00A92905" w:rsidRDefault="00732FE7" w:rsidP="00732FE7">
      <w:pPr>
        <w:ind w:left="1418" w:hanging="1418"/>
        <w:jc w:val="both"/>
        <w:rPr>
          <w:rFonts w:ascii="Times New Roman" w:hAnsi="Times New Roman" w:cs="Times New Roman"/>
          <w:sz w:val="24"/>
          <w:szCs w:val="28"/>
        </w:rPr>
      </w:pPr>
      <w:r w:rsidRPr="00A92905">
        <w:rPr>
          <w:rFonts w:ascii="Times New Roman" w:hAnsi="Times New Roman" w:cs="Times New Roman"/>
          <w:sz w:val="24"/>
          <w:szCs w:val="28"/>
        </w:rPr>
        <w:t>7:00</w:t>
      </w:r>
      <w:r w:rsidRPr="00A92905">
        <w:rPr>
          <w:rFonts w:ascii="Times New Roman" w:hAnsi="Times New Roman" w:cs="Times New Roman"/>
          <w:sz w:val="24"/>
          <w:szCs w:val="28"/>
        </w:rPr>
        <w:tab/>
        <w:t>Zahájení, úvodní administrativní úkony, žáci si vylosují uživatele, o něhož budou pečovat.</w:t>
      </w:r>
    </w:p>
    <w:p w14:paraId="6C8AEB70" w14:textId="77777777" w:rsidR="00732FE7" w:rsidRPr="00A92905" w:rsidRDefault="00732FE7" w:rsidP="00732FE7">
      <w:pPr>
        <w:ind w:left="1418" w:hanging="1418"/>
        <w:jc w:val="both"/>
        <w:rPr>
          <w:rFonts w:ascii="Times New Roman" w:hAnsi="Times New Roman" w:cs="Times New Roman"/>
          <w:sz w:val="24"/>
          <w:szCs w:val="28"/>
        </w:rPr>
      </w:pPr>
      <w:r w:rsidRPr="00A92905">
        <w:rPr>
          <w:rFonts w:ascii="Times New Roman" w:hAnsi="Times New Roman" w:cs="Times New Roman"/>
          <w:sz w:val="24"/>
          <w:szCs w:val="28"/>
        </w:rPr>
        <w:t>7:15 – 9:30</w:t>
      </w:r>
      <w:r w:rsidRPr="00A92905">
        <w:rPr>
          <w:rFonts w:ascii="Times New Roman" w:hAnsi="Times New Roman" w:cs="Times New Roman"/>
          <w:sz w:val="24"/>
          <w:szCs w:val="28"/>
        </w:rPr>
        <w:tab/>
        <w:t>Realizace péče. Sběr informací o uživatelích od vedoucí stanice, realizace péče o uživatele.</w:t>
      </w:r>
    </w:p>
    <w:p w14:paraId="287710E3" w14:textId="77777777" w:rsidR="00732FE7" w:rsidRPr="00A92905" w:rsidRDefault="00732FE7" w:rsidP="00732FE7">
      <w:pPr>
        <w:ind w:left="1418" w:hanging="1418"/>
        <w:jc w:val="both"/>
        <w:rPr>
          <w:rFonts w:ascii="Times New Roman" w:hAnsi="Times New Roman" w:cs="Times New Roman"/>
          <w:sz w:val="24"/>
          <w:szCs w:val="28"/>
        </w:rPr>
      </w:pPr>
      <w:r w:rsidRPr="00A92905">
        <w:rPr>
          <w:rFonts w:ascii="Times New Roman" w:hAnsi="Times New Roman" w:cs="Times New Roman"/>
          <w:sz w:val="24"/>
          <w:szCs w:val="28"/>
        </w:rPr>
        <w:t>9:30 – 9:45</w:t>
      </w:r>
      <w:r w:rsidRPr="00A92905">
        <w:rPr>
          <w:rFonts w:ascii="Times New Roman" w:hAnsi="Times New Roman" w:cs="Times New Roman"/>
          <w:sz w:val="24"/>
          <w:szCs w:val="28"/>
        </w:rPr>
        <w:tab/>
      </w:r>
      <w:r w:rsidRPr="00A92905">
        <w:rPr>
          <w:rFonts w:ascii="Times New Roman" w:hAnsi="Times New Roman" w:cs="Times New Roman"/>
          <w:sz w:val="24"/>
          <w:szCs w:val="24"/>
        </w:rPr>
        <w:t>Předání informací žáků o realizaci péče u uživatele vedoucí domova.</w:t>
      </w:r>
    </w:p>
    <w:p w14:paraId="7ACFAF33" w14:textId="77777777" w:rsidR="00732FE7" w:rsidRPr="00A92905" w:rsidRDefault="00732FE7" w:rsidP="00732FE7">
      <w:pPr>
        <w:ind w:left="1418" w:hanging="1418"/>
        <w:jc w:val="both"/>
        <w:rPr>
          <w:rFonts w:ascii="Times New Roman" w:hAnsi="Times New Roman" w:cs="Times New Roman"/>
          <w:sz w:val="24"/>
          <w:szCs w:val="28"/>
        </w:rPr>
      </w:pPr>
      <w:r w:rsidRPr="00A92905">
        <w:rPr>
          <w:rFonts w:ascii="Times New Roman" w:hAnsi="Times New Roman" w:cs="Times New Roman"/>
          <w:sz w:val="24"/>
          <w:szCs w:val="28"/>
        </w:rPr>
        <w:t>9:45 – 10:15</w:t>
      </w:r>
      <w:r w:rsidRPr="00A92905">
        <w:rPr>
          <w:rFonts w:ascii="Times New Roman" w:hAnsi="Times New Roman" w:cs="Times New Roman"/>
          <w:sz w:val="24"/>
          <w:szCs w:val="28"/>
        </w:rPr>
        <w:tab/>
        <w:t>Přestávka.</w:t>
      </w:r>
    </w:p>
    <w:p w14:paraId="0C813676" w14:textId="77777777" w:rsidR="00732FE7" w:rsidRPr="00A92905" w:rsidRDefault="00732FE7" w:rsidP="00732FE7">
      <w:pPr>
        <w:ind w:left="1418" w:hanging="1418"/>
        <w:jc w:val="both"/>
        <w:rPr>
          <w:rFonts w:ascii="Times New Roman" w:hAnsi="Times New Roman" w:cs="Times New Roman"/>
          <w:sz w:val="24"/>
          <w:szCs w:val="28"/>
        </w:rPr>
      </w:pPr>
      <w:r w:rsidRPr="00A92905">
        <w:rPr>
          <w:rFonts w:ascii="Times New Roman" w:hAnsi="Times New Roman" w:cs="Times New Roman"/>
          <w:sz w:val="24"/>
          <w:szCs w:val="28"/>
        </w:rPr>
        <w:t>10:15</w:t>
      </w:r>
      <w:r w:rsidRPr="00A92905">
        <w:rPr>
          <w:rFonts w:ascii="Times New Roman" w:hAnsi="Times New Roman" w:cs="Times New Roman"/>
          <w:sz w:val="24"/>
          <w:szCs w:val="28"/>
        </w:rPr>
        <w:tab/>
        <w:t xml:space="preserve">Losování maturitního tématu a příprava na zkoušku (15 minut). </w:t>
      </w:r>
    </w:p>
    <w:p w14:paraId="5412F4F4" w14:textId="77777777" w:rsidR="00732FE7" w:rsidRPr="00A92905" w:rsidRDefault="00732FE7" w:rsidP="00732FE7">
      <w:pPr>
        <w:ind w:left="1418" w:hanging="1418"/>
        <w:jc w:val="both"/>
        <w:rPr>
          <w:rFonts w:ascii="Times New Roman" w:hAnsi="Times New Roman" w:cs="Times New Roman"/>
          <w:sz w:val="24"/>
          <w:szCs w:val="28"/>
        </w:rPr>
      </w:pPr>
      <w:r w:rsidRPr="00A92905">
        <w:rPr>
          <w:rFonts w:ascii="Times New Roman" w:hAnsi="Times New Roman" w:cs="Times New Roman"/>
          <w:sz w:val="24"/>
          <w:szCs w:val="28"/>
        </w:rPr>
        <w:t>10:30</w:t>
      </w:r>
      <w:r w:rsidRPr="00A92905">
        <w:rPr>
          <w:rFonts w:ascii="Times New Roman" w:hAnsi="Times New Roman" w:cs="Times New Roman"/>
          <w:sz w:val="24"/>
          <w:szCs w:val="28"/>
        </w:rPr>
        <w:tab/>
        <w:t xml:space="preserve">Zdůvodnění a obhajoba postupů při realizaci péče před zkušební maturitní komisí a odborníkem z praxe a zodpovězení maturitního tématu. Zdůvodnění, obhajoba postupů a zodpovězení maturitního tématu trvá nejdéle 15 minut. Žáci k této části přistupují jednotlivě do samostatné místnosti (vyčleněného prostoru). </w:t>
      </w:r>
    </w:p>
    <w:p w14:paraId="764C154C" w14:textId="77777777" w:rsidR="00732FE7" w:rsidRPr="00A92905" w:rsidRDefault="00732FE7" w:rsidP="00732FE7">
      <w:pPr>
        <w:jc w:val="both"/>
        <w:rPr>
          <w:rFonts w:ascii="Times New Roman" w:hAnsi="Times New Roman" w:cs="Times New Roman"/>
          <w:sz w:val="24"/>
          <w:szCs w:val="28"/>
        </w:rPr>
      </w:pPr>
      <w:r w:rsidRPr="00A92905">
        <w:rPr>
          <w:rFonts w:ascii="Times New Roman" w:hAnsi="Times New Roman" w:cs="Times New Roman"/>
          <w:sz w:val="24"/>
          <w:szCs w:val="28"/>
        </w:rPr>
        <w:t>Po skončení (v závislosti na počtu žáků) proběhne porada zkušební maturitní komise (přibližně 15 minut) a sdělení výsledků hodnocení praktické maturitní zkoušky žákům.</w:t>
      </w:r>
    </w:p>
    <w:p w14:paraId="5FD9EA96" w14:textId="77777777" w:rsidR="00732FE7" w:rsidRPr="00A92905" w:rsidRDefault="00732FE7" w:rsidP="00732FE7">
      <w:pPr>
        <w:jc w:val="both"/>
        <w:rPr>
          <w:rFonts w:ascii="Times New Roman" w:hAnsi="Times New Roman" w:cs="Times New Roman"/>
          <w:sz w:val="24"/>
          <w:szCs w:val="28"/>
        </w:rPr>
      </w:pPr>
      <w:r w:rsidRPr="00A92905">
        <w:rPr>
          <w:rFonts w:ascii="Times New Roman" w:hAnsi="Times New Roman" w:cs="Times New Roman"/>
          <w:sz w:val="24"/>
          <w:szCs w:val="28"/>
        </w:rPr>
        <w:lastRenderedPageBreak/>
        <w:t>Maturitní témata pro praktickou zkoušku budou zveřejněna na přístupném místě ve škole a způsobem umožňujícím dálkový přístup nejpozději 7 měsíců před konáním první zkoušky profilové části maturitní zkoušky.</w:t>
      </w:r>
    </w:p>
    <w:p w14:paraId="46095E93" w14:textId="77777777" w:rsidR="00732FE7" w:rsidRPr="00A92905" w:rsidRDefault="00732FE7" w:rsidP="00732FE7">
      <w:pPr>
        <w:jc w:val="both"/>
        <w:rPr>
          <w:rFonts w:ascii="Times New Roman" w:hAnsi="Times New Roman" w:cs="Times New Roman"/>
          <w:sz w:val="24"/>
          <w:szCs w:val="28"/>
        </w:rPr>
      </w:pPr>
      <w:r w:rsidRPr="00A92905">
        <w:rPr>
          <w:rFonts w:ascii="Times New Roman" w:hAnsi="Times New Roman" w:cs="Times New Roman"/>
          <w:sz w:val="24"/>
          <w:szCs w:val="28"/>
        </w:rPr>
        <w:t xml:space="preserve">V souladu s § 79, odst. 6 zákona č. 561/2004 Sb., o předškolním, základním, středním, vyšším odborném a jiném vzdělávání (školský zákon), ve znění novely č. 472/2011 Sb., v platném znění, je tato zkouška konaná formou praktické zkoušky </w:t>
      </w:r>
      <w:r w:rsidRPr="00A92905">
        <w:rPr>
          <w:rFonts w:ascii="Times New Roman" w:hAnsi="Times New Roman" w:cs="Times New Roman"/>
          <w:b/>
          <w:sz w:val="24"/>
          <w:szCs w:val="28"/>
        </w:rPr>
        <w:t>neveřejná</w:t>
      </w:r>
      <w:r w:rsidRPr="00A92905">
        <w:rPr>
          <w:rFonts w:ascii="Times New Roman" w:hAnsi="Times New Roman" w:cs="Times New Roman"/>
          <w:sz w:val="24"/>
          <w:szCs w:val="28"/>
        </w:rPr>
        <w:t>, jelikož je to nutné z důvodu ochrany zdraví, bezpečnosti práce a z důvodu ochrany soukromí pacienta (uživatele).</w:t>
      </w:r>
    </w:p>
    <w:p w14:paraId="707DFE53" w14:textId="77777777" w:rsidR="00732FE7" w:rsidRPr="00A92905" w:rsidRDefault="00732FE7" w:rsidP="00732FE7">
      <w:pPr>
        <w:jc w:val="both"/>
        <w:rPr>
          <w:rFonts w:ascii="Times New Roman" w:hAnsi="Times New Roman" w:cs="Times New Roman"/>
          <w:sz w:val="24"/>
          <w:szCs w:val="28"/>
        </w:rPr>
      </w:pPr>
      <w:r w:rsidRPr="00A92905">
        <w:rPr>
          <w:rFonts w:ascii="Times New Roman" w:hAnsi="Times New Roman" w:cs="Times New Roman"/>
          <w:sz w:val="24"/>
          <w:szCs w:val="28"/>
        </w:rPr>
        <w:t>Z opodstatněných důvodů může dojít k posunu v časovém harmonogramu zkoušky.</w:t>
      </w:r>
    </w:p>
    <w:p w14:paraId="2C929696" w14:textId="77777777" w:rsidR="00732FE7" w:rsidRPr="00A92905" w:rsidRDefault="00732FE7" w:rsidP="00732FE7">
      <w:pPr>
        <w:jc w:val="both"/>
        <w:rPr>
          <w:rFonts w:ascii="Times New Roman" w:hAnsi="Times New Roman" w:cs="Times New Roman"/>
          <w:sz w:val="24"/>
          <w:szCs w:val="28"/>
        </w:rPr>
      </w:pPr>
      <w:r w:rsidRPr="00A92905">
        <w:rPr>
          <w:rFonts w:ascii="Times New Roman" w:hAnsi="Times New Roman" w:cs="Times New Roman"/>
          <w:sz w:val="24"/>
          <w:szCs w:val="28"/>
        </w:rPr>
        <w:t>V případě nepříznivé epidemické situace se zkouška koná v budově Střední zdravotnické školy, Frýdek-Místek, p. o., tř. T. G. Masaryka 451, 738 01 Frýdek-Místek. V takovém případě praktická zkouška profilové části maturitní zkoušky se skládá z praktické části, která trvá 10 minut a desetiminutového prověření teoretického základu, který vychází z maturitních témat pro praktickou zkoušku.</w:t>
      </w:r>
    </w:p>
    <w:p w14:paraId="0EA7C9A5" w14:textId="77777777" w:rsidR="00732FE7" w:rsidRPr="00A92905" w:rsidRDefault="00732FE7" w:rsidP="00732FE7">
      <w:pPr>
        <w:jc w:val="both"/>
        <w:rPr>
          <w:rFonts w:ascii="Times New Roman" w:hAnsi="Times New Roman" w:cs="Times New Roman"/>
          <w:sz w:val="24"/>
          <w:szCs w:val="28"/>
        </w:rPr>
      </w:pPr>
      <w:r w:rsidRPr="00A92905">
        <w:rPr>
          <w:rFonts w:ascii="Times New Roman" w:hAnsi="Times New Roman" w:cs="Times New Roman"/>
          <w:sz w:val="24"/>
          <w:szCs w:val="28"/>
        </w:rPr>
        <w:t xml:space="preserve">Hodnocení zkoušky se provádí podle klasifikační stupnice 1- výborný, 2 – chvalitebný, 3 – dobrý, 4 – dostatečný, 5 – nedostatečný. Pokud žák zkoušku nebo část zkoušky nekonal, uvádí se v protokolech slovo „nekonal(a)“. </w:t>
      </w:r>
    </w:p>
    <w:p w14:paraId="54038387" w14:textId="1BD8B206" w:rsidR="00732FE7" w:rsidRDefault="00732FE7" w:rsidP="00732FE7">
      <w:pPr>
        <w:jc w:val="both"/>
        <w:rPr>
          <w:rFonts w:ascii="Times New Roman" w:hAnsi="Times New Roman" w:cs="Times New Roman"/>
          <w:sz w:val="24"/>
          <w:szCs w:val="28"/>
        </w:rPr>
      </w:pPr>
      <w:r w:rsidRPr="00A92905">
        <w:rPr>
          <w:rFonts w:ascii="Times New Roman" w:hAnsi="Times New Roman" w:cs="Times New Roman"/>
          <w:sz w:val="24"/>
          <w:szCs w:val="28"/>
        </w:rPr>
        <w:t>Žákům podle přílohy 2 k vyhlášce č. 177/2009 Sb., a přílohy 3 k vyhlášce č. 177/2009 Sb., ředitel školy upraví podmínky konání zkoušky v souladu s vyhláškou č. 177/2009 Sb., a s doporučením k uzpůsobení podmínek pro konání maturitní zkoušky vydaném školským poradenským zařízením.</w:t>
      </w:r>
    </w:p>
    <w:p w14:paraId="1D9ED012" w14:textId="77777777" w:rsidR="00732FE7" w:rsidRDefault="00732FE7" w:rsidP="00732FE7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6E3AF8E2" w14:textId="0A5132AB" w:rsidR="00732FE7" w:rsidRDefault="00732FE7" w:rsidP="00732FE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/>
        <w:t xml:space="preserve">Frýdek-Místek </w:t>
      </w:r>
      <w:r w:rsidR="008077AC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>. 9. 2023</w:t>
      </w:r>
    </w:p>
    <w:p w14:paraId="41BED106" w14:textId="77777777" w:rsidR="00732FE7" w:rsidRDefault="00732FE7" w:rsidP="00732FE7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65EAFEA9" w14:textId="21AB2DF5" w:rsidR="00732FE7" w:rsidRPr="00732FE7" w:rsidRDefault="00732FE7" w:rsidP="00732FE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Mgr. Jiří Gajda</w:t>
      </w:r>
      <w:r>
        <w:rPr>
          <w:rFonts w:ascii="Times New Roman" w:hAnsi="Times New Roman" w:cs="Times New Roman"/>
          <w:sz w:val="24"/>
          <w:szCs w:val="28"/>
        </w:rPr>
        <w:br/>
        <w:t>ředitel</w:t>
      </w:r>
    </w:p>
    <w:sectPr w:rsidR="00732FE7" w:rsidRPr="00732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6DF8"/>
    <w:multiLevelType w:val="hybridMultilevel"/>
    <w:tmpl w:val="61EC0BB8"/>
    <w:lvl w:ilvl="0" w:tplc="CEE006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5207F"/>
    <w:multiLevelType w:val="hybridMultilevel"/>
    <w:tmpl w:val="60FE6274"/>
    <w:lvl w:ilvl="0" w:tplc="5B2C1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699769">
    <w:abstractNumId w:val="0"/>
  </w:num>
  <w:num w:numId="2" w16cid:durableId="240262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E7"/>
    <w:rsid w:val="00732FE7"/>
    <w:rsid w:val="007C50B6"/>
    <w:rsid w:val="008077AC"/>
    <w:rsid w:val="00D7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BCB8"/>
  <w15:chartTrackingRefBased/>
  <w15:docId w15:val="{84FBB954-D6D5-42E9-B86E-E6A6382E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FE7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966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Jiří Gajda</dc:creator>
  <cp:keywords/>
  <dc:description/>
  <cp:lastModifiedBy>Mgr. Jiří Gajda</cp:lastModifiedBy>
  <cp:revision>3</cp:revision>
  <cp:lastPrinted>2023-09-14T06:28:00Z</cp:lastPrinted>
  <dcterms:created xsi:type="dcterms:W3CDTF">2023-09-14T06:27:00Z</dcterms:created>
  <dcterms:modified xsi:type="dcterms:W3CDTF">2023-09-14T06:55:00Z</dcterms:modified>
</cp:coreProperties>
</file>